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0D4" w:rsidRPr="003B20D4" w:rsidRDefault="003B20D4" w:rsidP="003B20D4">
      <w:pPr>
        <w:spacing w:before="100" w:beforeAutospacing="1" w:after="100" w:afterAutospacing="1"/>
        <w:rPr>
          <w:rFonts w:ascii="Calibri" w:hAnsi="Calibri" w:cs="Times New Roman"/>
          <w:b/>
          <w:sz w:val="28"/>
          <w:szCs w:val="28"/>
          <w:u w:val="single"/>
          <w:lang w:val="en-GB"/>
        </w:rPr>
      </w:pPr>
      <w:bookmarkStart w:id="0" w:name="_GoBack"/>
      <w:bookmarkEnd w:id="0"/>
      <w:r w:rsidRPr="003B20D4">
        <w:rPr>
          <w:rFonts w:ascii="Calibri" w:hAnsi="Calibri" w:cs="Times New Roman"/>
          <w:b/>
          <w:sz w:val="28"/>
          <w:szCs w:val="28"/>
          <w:u w:val="single"/>
          <w:lang w:val="en-GB"/>
        </w:rPr>
        <w:t>KENN PARISH COUNCIL PLAN UPDATE</w:t>
      </w:r>
    </w:p>
    <w:p w:rsidR="003B20D4" w:rsidRPr="003B20D4" w:rsidRDefault="003B20D4" w:rsidP="003B20D4">
      <w:pPr>
        <w:spacing w:before="100" w:beforeAutospacing="1" w:after="100" w:afterAutospacing="1"/>
        <w:rPr>
          <w:rFonts w:ascii="Calibri" w:hAnsi="Calibri" w:cs="Times New Roman"/>
          <w:sz w:val="28"/>
          <w:szCs w:val="28"/>
          <w:lang w:val="en-GB"/>
        </w:rPr>
      </w:pPr>
      <w:r w:rsidRPr="003B20D4">
        <w:rPr>
          <w:rFonts w:ascii="Calibri" w:hAnsi="Calibri" w:cs="Times New Roman"/>
          <w:sz w:val="28"/>
          <w:szCs w:val="28"/>
          <w:lang w:val="en-GB"/>
        </w:rPr>
        <w:t>A few years ago, the community gave the Council feedback on what was important to them (the Parish Plan). We are very excited to announce that we have made good progress on 2 items that were in the ‘Top 3 most important’:</w:t>
      </w:r>
    </w:p>
    <w:p w:rsidR="003B20D4" w:rsidRPr="003B20D4" w:rsidRDefault="003B20D4" w:rsidP="003B20D4">
      <w:pPr>
        <w:spacing w:before="100" w:beforeAutospacing="1" w:after="100" w:afterAutospacing="1"/>
        <w:rPr>
          <w:rFonts w:ascii="Calibri" w:hAnsi="Calibri" w:cs="Times New Roman"/>
          <w:sz w:val="28"/>
          <w:szCs w:val="28"/>
          <w:lang w:val="en-GB"/>
        </w:rPr>
      </w:pPr>
      <w:r w:rsidRPr="003B20D4">
        <w:rPr>
          <w:rFonts w:ascii="Calibri" w:hAnsi="Calibri" w:cs="Times New Roman"/>
          <w:sz w:val="28"/>
          <w:szCs w:val="28"/>
          <w:u w:val="single"/>
          <w:lang w:val="en-GB"/>
        </w:rPr>
        <w:t>AFFORDABLE HOUSING</w:t>
      </w:r>
    </w:p>
    <w:p w:rsidR="003B20D4" w:rsidRPr="003B20D4" w:rsidRDefault="003B20D4" w:rsidP="003B20D4">
      <w:pPr>
        <w:rPr>
          <w:rFonts w:ascii="Calibri" w:eastAsia="Times New Roman" w:hAnsi="Calibri" w:cs="Times New Roman"/>
          <w:sz w:val="28"/>
          <w:szCs w:val="28"/>
          <w:lang w:val="en-GB"/>
        </w:rPr>
      </w:pPr>
      <w:r w:rsidRPr="003B20D4">
        <w:rPr>
          <w:rFonts w:ascii="Calibri" w:eastAsia="Times New Roman" w:hAnsi="Calibri" w:cs="Times New Roman"/>
          <w:sz w:val="28"/>
          <w:szCs w:val="28"/>
          <w:lang w:val="en-GB"/>
        </w:rPr>
        <w:t>It is a fact that there is very little ‘affordable’ housing within the Parish, but without the land to build on, this has not been something the Parish Council could resolve, let alone in a way sympathetic to our Parish’s rural character. </w:t>
      </w:r>
    </w:p>
    <w:p w:rsidR="003B20D4" w:rsidRPr="003B20D4" w:rsidRDefault="003B20D4" w:rsidP="003B20D4">
      <w:pPr>
        <w:rPr>
          <w:rFonts w:ascii="Calibri" w:eastAsia="Times New Roman" w:hAnsi="Calibri" w:cs="Times New Roman"/>
          <w:sz w:val="28"/>
          <w:szCs w:val="28"/>
          <w:lang w:val="en-GB"/>
        </w:rPr>
      </w:pPr>
    </w:p>
    <w:p w:rsidR="003B20D4" w:rsidRPr="003B20D4" w:rsidRDefault="003B20D4" w:rsidP="003B20D4">
      <w:pPr>
        <w:rPr>
          <w:rFonts w:ascii="Calibri" w:eastAsia="Times New Roman" w:hAnsi="Calibri" w:cs="Times New Roman"/>
          <w:sz w:val="28"/>
          <w:szCs w:val="28"/>
          <w:lang w:val="en-GB"/>
        </w:rPr>
      </w:pPr>
      <w:r w:rsidRPr="003B20D4">
        <w:rPr>
          <w:rFonts w:ascii="Calibri" w:eastAsia="Times New Roman" w:hAnsi="Calibri" w:cs="Times New Roman"/>
          <w:sz w:val="28"/>
          <w:szCs w:val="28"/>
          <w:lang w:val="en-GB"/>
        </w:rPr>
        <w:t>Following a communication received from Teign Housing regarding the need for more Affordable Housing in the area, the Parish Council were informed that Teign Housing had an area of land within their ownership in Kenn (alongside St Andrews Close) and they were looking into the possibility of developing this. They then asked the Parish Council if it wanted to do this itself - the benefit of this being that the Council could then keep much more control over the development and also attach specifications as to who could rent the homes once built (i.e. local people having first refusal). Also, if this were done via a Community Land Trust, at the end of the loan term, the homes would also then belong to the Parish Council.</w:t>
      </w:r>
    </w:p>
    <w:p w:rsidR="003B20D4" w:rsidRPr="003B20D4" w:rsidRDefault="003B20D4" w:rsidP="003B20D4">
      <w:pPr>
        <w:rPr>
          <w:rFonts w:ascii="Calibri" w:eastAsia="Times New Roman" w:hAnsi="Calibri" w:cs="Times New Roman"/>
          <w:sz w:val="28"/>
          <w:szCs w:val="28"/>
          <w:lang w:val="en-GB"/>
        </w:rPr>
      </w:pPr>
    </w:p>
    <w:p w:rsidR="003B20D4" w:rsidRPr="003B20D4" w:rsidRDefault="003B20D4" w:rsidP="003B20D4">
      <w:pPr>
        <w:rPr>
          <w:rFonts w:ascii="Calibri" w:eastAsia="Times New Roman" w:hAnsi="Calibri" w:cs="Times New Roman"/>
          <w:sz w:val="28"/>
          <w:szCs w:val="28"/>
          <w:lang w:val="en-GB"/>
        </w:rPr>
      </w:pPr>
      <w:r w:rsidRPr="003B20D4">
        <w:rPr>
          <w:rFonts w:ascii="Calibri" w:eastAsia="Times New Roman" w:hAnsi="Calibri" w:cs="Times New Roman"/>
          <w:sz w:val="28"/>
          <w:szCs w:val="28"/>
          <w:lang w:val="en-GB"/>
        </w:rPr>
        <w:t>If the Parish Council did not take this opportunity, Teign Housing would continue without the Council’s involvement, which would mean the community had no say in what the dwellings would look like / be and who would live in the properties once built. It would also mean that we would then have properties available to our local community at 3/4 of the market value price.</w:t>
      </w:r>
    </w:p>
    <w:p w:rsidR="003B20D4" w:rsidRPr="003B20D4" w:rsidRDefault="003B20D4" w:rsidP="003B20D4">
      <w:pPr>
        <w:rPr>
          <w:rFonts w:ascii="Calibri" w:eastAsia="Times New Roman" w:hAnsi="Calibri" w:cs="Times New Roman"/>
          <w:sz w:val="28"/>
          <w:szCs w:val="28"/>
          <w:lang w:val="en-GB"/>
        </w:rPr>
      </w:pPr>
    </w:p>
    <w:p w:rsidR="003B20D4" w:rsidRPr="003B20D4" w:rsidRDefault="003B20D4" w:rsidP="003B20D4">
      <w:pPr>
        <w:rPr>
          <w:rFonts w:ascii="Calibri" w:eastAsia="Times New Roman" w:hAnsi="Calibri" w:cs="Times New Roman"/>
          <w:sz w:val="28"/>
          <w:szCs w:val="28"/>
          <w:lang w:val="en-GB"/>
        </w:rPr>
      </w:pPr>
      <w:r w:rsidRPr="003B20D4">
        <w:rPr>
          <w:rFonts w:ascii="Calibri" w:eastAsia="Times New Roman" w:hAnsi="Calibri" w:cs="Times New Roman"/>
          <w:sz w:val="28"/>
          <w:szCs w:val="28"/>
          <w:lang w:val="en-GB"/>
        </w:rPr>
        <w:t>If you have any ideas, views or concerns, please come to a meeting / or address to the Parish Council / or BECOME A COUNCILLOR and make a difference (details can be found on </w:t>
      </w:r>
      <w:hyperlink r:id="rId4" w:history="1">
        <w:r w:rsidRPr="003B20D4">
          <w:rPr>
            <w:rFonts w:ascii="Calibri" w:eastAsia="Times New Roman" w:hAnsi="Calibri" w:cs="Times New Roman"/>
            <w:color w:val="0000FF"/>
            <w:sz w:val="28"/>
            <w:szCs w:val="28"/>
            <w:u w:val="single"/>
            <w:lang w:val="en-GB"/>
          </w:rPr>
          <w:t>www.kennparishcouncil.co.uk</w:t>
        </w:r>
      </w:hyperlink>
      <w:r w:rsidRPr="003B20D4">
        <w:rPr>
          <w:rFonts w:ascii="Calibri" w:eastAsia="Times New Roman" w:hAnsi="Calibri" w:cs="Times New Roman"/>
          <w:sz w:val="28"/>
          <w:szCs w:val="28"/>
          <w:lang w:val="en-GB"/>
        </w:rPr>
        <w:t>).</w:t>
      </w:r>
    </w:p>
    <w:p w:rsidR="003B20D4" w:rsidRPr="003B20D4" w:rsidRDefault="003B20D4" w:rsidP="003B20D4">
      <w:pPr>
        <w:rPr>
          <w:rFonts w:ascii="Calibri" w:eastAsia="Times New Roman" w:hAnsi="Calibri" w:cs="Times New Roman"/>
          <w:sz w:val="28"/>
          <w:szCs w:val="28"/>
          <w:lang w:val="en-GB"/>
        </w:rPr>
      </w:pPr>
    </w:p>
    <w:p w:rsidR="003B20D4" w:rsidRPr="003B20D4" w:rsidRDefault="003B20D4" w:rsidP="003B20D4">
      <w:pPr>
        <w:rPr>
          <w:rFonts w:ascii="Calibri" w:eastAsia="Times New Roman" w:hAnsi="Calibri" w:cs="Times New Roman"/>
          <w:sz w:val="28"/>
          <w:szCs w:val="28"/>
          <w:lang w:val="en-GB"/>
        </w:rPr>
      </w:pPr>
      <w:r w:rsidRPr="003B20D4">
        <w:rPr>
          <w:rFonts w:ascii="Calibri" w:eastAsia="Times New Roman" w:hAnsi="Calibri" w:cs="Times New Roman"/>
          <w:sz w:val="28"/>
          <w:szCs w:val="28"/>
          <w:u w:val="single"/>
          <w:lang w:val="en-GB"/>
        </w:rPr>
        <w:t>COMMUNITY FIELD</w:t>
      </w:r>
    </w:p>
    <w:p w:rsidR="003B20D4" w:rsidRPr="003B20D4" w:rsidRDefault="003B20D4" w:rsidP="003B20D4">
      <w:pPr>
        <w:rPr>
          <w:rFonts w:ascii="Calibri" w:eastAsia="Times New Roman" w:hAnsi="Calibri" w:cs="Times New Roman"/>
          <w:sz w:val="28"/>
          <w:szCs w:val="28"/>
          <w:lang w:val="en-GB"/>
        </w:rPr>
      </w:pPr>
    </w:p>
    <w:p w:rsidR="003B20D4" w:rsidRPr="003B20D4" w:rsidRDefault="003B20D4" w:rsidP="003B20D4">
      <w:pPr>
        <w:rPr>
          <w:rFonts w:ascii="Calibri" w:eastAsia="Times New Roman" w:hAnsi="Calibri" w:cs="Times New Roman"/>
          <w:sz w:val="28"/>
          <w:szCs w:val="28"/>
          <w:lang w:val="en-GB"/>
        </w:rPr>
      </w:pPr>
      <w:r w:rsidRPr="003B20D4">
        <w:rPr>
          <w:rFonts w:ascii="Calibri" w:eastAsia="Times New Roman" w:hAnsi="Calibri" w:cs="Times New Roman"/>
          <w:sz w:val="28"/>
          <w:szCs w:val="28"/>
          <w:lang w:val="en-GB"/>
        </w:rPr>
        <w:t>As the community is aware from previous communications, the Parish Council has been working on the possibility of creating a ‘Community Field’ in the Parish, which could include a Junior Play Area. This has been something that the local community has been requesting for several years. The Parish Council are now in the preliminary stages of making enquiries into a suitable piece of land in Kennford and what planning permission would be needed (if any) and also what Grants are available to help funding. </w:t>
      </w:r>
    </w:p>
    <w:p w:rsidR="003B20D4" w:rsidRPr="003B20D4" w:rsidRDefault="003B20D4" w:rsidP="003B20D4">
      <w:pPr>
        <w:rPr>
          <w:rFonts w:ascii="Calibri" w:eastAsia="Times New Roman" w:hAnsi="Calibri" w:cs="Times New Roman"/>
          <w:sz w:val="28"/>
          <w:szCs w:val="28"/>
          <w:lang w:val="en-GB"/>
        </w:rPr>
      </w:pPr>
    </w:p>
    <w:p w:rsidR="00C56BFF" w:rsidRPr="003B20D4" w:rsidRDefault="003B20D4">
      <w:pPr>
        <w:rPr>
          <w:rFonts w:ascii="Calibri" w:eastAsia="Times New Roman" w:hAnsi="Calibri" w:cs="Times New Roman"/>
          <w:sz w:val="28"/>
          <w:szCs w:val="28"/>
          <w:lang w:val="en-GB"/>
        </w:rPr>
      </w:pPr>
      <w:r w:rsidRPr="003B20D4">
        <w:rPr>
          <w:rFonts w:ascii="Calibri" w:eastAsia="Times New Roman" w:hAnsi="Calibri" w:cs="Times New Roman"/>
          <w:sz w:val="28"/>
          <w:szCs w:val="28"/>
          <w:lang w:val="en-GB"/>
        </w:rPr>
        <w:t>As soon as the Council is in a position to do so (once all enquiries have been completed), a consultation will be conducted. In the meantime, if you have any ideas, views or concerns, please come to a meeting / or address to the Parish Council / or BECOME A COUNCILLOR and make a difference (details can be found on </w:t>
      </w:r>
      <w:hyperlink r:id="rId5" w:history="1">
        <w:r w:rsidRPr="003B20D4">
          <w:rPr>
            <w:rFonts w:ascii="Calibri" w:eastAsia="Times New Roman" w:hAnsi="Calibri" w:cs="Times New Roman"/>
            <w:color w:val="0000FF"/>
            <w:sz w:val="28"/>
            <w:szCs w:val="28"/>
            <w:u w:val="single"/>
            <w:lang w:val="en-GB"/>
          </w:rPr>
          <w:t>www.kennparishcouncil.co.uk</w:t>
        </w:r>
      </w:hyperlink>
      <w:r w:rsidRPr="003B20D4">
        <w:rPr>
          <w:rFonts w:ascii="Calibri" w:eastAsia="Times New Roman" w:hAnsi="Calibri" w:cs="Times New Roman"/>
          <w:sz w:val="28"/>
          <w:szCs w:val="28"/>
          <w:lang w:val="en-GB"/>
        </w:rPr>
        <w:t>).</w:t>
      </w:r>
    </w:p>
    <w:sectPr w:rsidR="00C56BFF" w:rsidRPr="003B20D4" w:rsidSect="003B20D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0D4"/>
    <w:rsid w:val="003B20D4"/>
    <w:rsid w:val="009B043A"/>
    <w:rsid w:val="00C56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37F063D-BEA8-45D7-9EB9-64086750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20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052785">
      <w:bodyDiv w:val="1"/>
      <w:marLeft w:val="0"/>
      <w:marRight w:val="0"/>
      <w:marTop w:val="0"/>
      <w:marBottom w:val="0"/>
      <w:divBdr>
        <w:top w:val="none" w:sz="0" w:space="0" w:color="auto"/>
        <w:left w:val="none" w:sz="0" w:space="0" w:color="auto"/>
        <w:bottom w:val="none" w:sz="0" w:space="0" w:color="auto"/>
        <w:right w:val="none" w:sz="0" w:space="0" w:color="auto"/>
      </w:divBdr>
      <w:divsChild>
        <w:div w:id="2062509711">
          <w:marLeft w:val="0"/>
          <w:marRight w:val="0"/>
          <w:marTop w:val="0"/>
          <w:marBottom w:val="0"/>
          <w:divBdr>
            <w:top w:val="none" w:sz="0" w:space="0" w:color="auto"/>
            <w:left w:val="none" w:sz="0" w:space="0" w:color="auto"/>
            <w:bottom w:val="none" w:sz="0" w:space="0" w:color="auto"/>
            <w:right w:val="none" w:sz="0" w:space="0" w:color="auto"/>
          </w:divBdr>
          <w:divsChild>
            <w:div w:id="1748721370">
              <w:marLeft w:val="0"/>
              <w:marRight w:val="0"/>
              <w:marTop w:val="0"/>
              <w:marBottom w:val="0"/>
              <w:divBdr>
                <w:top w:val="none" w:sz="0" w:space="0" w:color="auto"/>
                <w:left w:val="none" w:sz="0" w:space="0" w:color="auto"/>
                <w:bottom w:val="none" w:sz="0" w:space="0" w:color="auto"/>
                <w:right w:val="none" w:sz="0" w:space="0" w:color="auto"/>
              </w:divBdr>
              <w:divsChild>
                <w:div w:id="836069332">
                  <w:marLeft w:val="0"/>
                  <w:marRight w:val="0"/>
                  <w:marTop w:val="0"/>
                  <w:marBottom w:val="0"/>
                  <w:divBdr>
                    <w:top w:val="none" w:sz="0" w:space="0" w:color="auto"/>
                    <w:left w:val="none" w:sz="0" w:space="0" w:color="auto"/>
                    <w:bottom w:val="none" w:sz="0" w:space="0" w:color="auto"/>
                    <w:right w:val="none" w:sz="0" w:space="0" w:color="auto"/>
                  </w:divBdr>
                  <w:divsChild>
                    <w:div w:id="1227423919">
                      <w:marLeft w:val="0"/>
                      <w:marRight w:val="0"/>
                      <w:marTop w:val="0"/>
                      <w:marBottom w:val="0"/>
                      <w:divBdr>
                        <w:top w:val="none" w:sz="0" w:space="0" w:color="auto"/>
                        <w:left w:val="none" w:sz="0" w:space="0" w:color="auto"/>
                        <w:bottom w:val="none" w:sz="0" w:space="0" w:color="auto"/>
                        <w:right w:val="none" w:sz="0" w:space="0" w:color="auto"/>
                      </w:divBdr>
                      <w:divsChild>
                        <w:div w:id="22364260">
                          <w:marLeft w:val="0"/>
                          <w:marRight w:val="0"/>
                          <w:marTop w:val="0"/>
                          <w:marBottom w:val="0"/>
                          <w:divBdr>
                            <w:top w:val="none" w:sz="0" w:space="0" w:color="auto"/>
                            <w:left w:val="none" w:sz="0" w:space="0" w:color="auto"/>
                            <w:bottom w:val="none" w:sz="0" w:space="0" w:color="auto"/>
                            <w:right w:val="none" w:sz="0" w:space="0" w:color="auto"/>
                          </w:divBdr>
                          <w:divsChild>
                            <w:div w:id="1374116100">
                              <w:marLeft w:val="0"/>
                              <w:marRight w:val="0"/>
                              <w:marTop w:val="0"/>
                              <w:marBottom w:val="0"/>
                              <w:divBdr>
                                <w:top w:val="none" w:sz="0" w:space="0" w:color="auto"/>
                                <w:left w:val="none" w:sz="0" w:space="0" w:color="auto"/>
                                <w:bottom w:val="none" w:sz="0" w:space="0" w:color="auto"/>
                                <w:right w:val="none" w:sz="0" w:space="0" w:color="auto"/>
                              </w:divBdr>
                              <w:divsChild>
                                <w:div w:id="1347824114">
                                  <w:marLeft w:val="0"/>
                                  <w:marRight w:val="0"/>
                                  <w:marTop w:val="0"/>
                                  <w:marBottom w:val="0"/>
                                  <w:divBdr>
                                    <w:top w:val="none" w:sz="0" w:space="0" w:color="auto"/>
                                    <w:left w:val="none" w:sz="0" w:space="0" w:color="auto"/>
                                    <w:bottom w:val="none" w:sz="0" w:space="0" w:color="auto"/>
                                    <w:right w:val="none" w:sz="0" w:space="0" w:color="auto"/>
                                  </w:divBdr>
                                </w:div>
                                <w:div w:id="1181431209">
                                  <w:marLeft w:val="0"/>
                                  <w:marRight w:val="0"/>
                                  <w:marTop w:val="0"/>
                                  <w:marBottom w:val="0"/>
                                  <w:divBdr>
                                    <w:top w:val="none" w:sz="0" w:space="0" w:color="auto"/>
                                    <w:left w:val="none" w:sz="0" w:space="0" w:color="auto"/>
                                    <w:bottom w:val="none" w:sz="0" w:space="0" w:color="auto"/>
                                    <w:right w:val="none" w:sz="0" w:space="0" w:color="auto"/>
                                  </w:divBdr>
                                </w:div>
                                <w:div w:id="445200436">
                                  <w:marLeft w:val="0"/>
                                  <w:marRight w:val="0"/>
                                  <w:marTop w:val="0"/>
                                  <w:marBottom w:val="0"/>
                                  <w:divBdr>
                                    <w:top w:val="none" w:sz="0" w:space="0" w:color="auto"/>
                                    <w:left w:val="none" w:sz="0" w:space="0" w:color="auto"/>
                                    <w:bottom w:val="none" w:sz="0" w:space="0" w:color="auto"/>
                                    <w:right w:val="none" w:sz="0" w:space="0" w:color="auto"/>
                                  </w:divBdr>
                                </w:div>
                                <w:div w:id="1295868608">
                                  <w:marLeft w:val="0"/>
                                  <w:marRight w:val="0"/>
                                  <w:marTop w:val="0"/>
                                  <w:marBottom w:val="0"/>
                                  <w:divBdr>
                                    <w:top w:val="none" w:sz="0" w:space="0" w:color="auto"/>
                                    <w:left w:val="none" w:sz="0" w:space="0" w:color="auto"/>
                                    <w:bottom w:val="none" w:sz="0" w:space="0" w:color="auto"/>
                                    <w:right w:val="none" w:sz="0" w:space="0" w:color="auto"/>
                                  </w:divBdr>
                                </w:div>
                                <w:div w:id="283657123">
                                  <w:marLeft w:val="0"/>
                                  <w:marRight w:val="0"/>
                                  <w:marTop w:val="0"/>
                                  <w:marBottom w:val="0"/>
                                  <w:divBdr>
                                    <w:top w:val="none" w:sz="0" w:space="0" w:color="auto"/>
                                    <w:left w:val="none" w:sz="0" w:space="0" w:color="auto"/>
                                    <w:bottom w:val="none" w:sz="0" w:space="0" w:color="auto"/>
                                    <w:right w:val="none" w:sz="0" w:space="0" w:color="auto"/>
                                  </w:divBdr>
                                </w:div>
                                <w:div w:id="1544781306">
                                  <w:marLeft w:val="0"/>
                                  <w:marRight w:val="0"/>
                                  <w:marTop w:val="0"/>
                                  <w:marBottom w:val="0"/>
                                  <w:divBdr>
                                    <w:top w:val="none" w:sz="0" w:space="0" w:color="auto"/>
                                    <w:left w:val="none" w:sz="0" w:space="0" w:color="auto"/>
                                    <w:bottom w:val="none" w:sz="0" w:space="0" w:color="auto"/>
                                    <w:right w:val="none" w:sz="0" w:space="0" w:color="auto"/>
                                  </w:divBdr>
                                </w:div>
                                <w:div w:id="412822295">
                                  <w:marLeft w:val="0"/>
                                  <w:marRight w:val="0"/>
                                  <w:marTop w:val="0"/>
                                  <w:marBottom w:val="0"/>
                                  <w:divBdr>
                                    <w:top w:val="none" w:sz="0" w:space="0" w:color="auto"/>
                                    <w:left w:val="none" w:sz="0" w:space="0" w:color="auto"/>
                                    <w:bottom w:val="none" w:sz="0" w:space="0" w:color="auto"/>
                                    <w:right w:val="none" w:sz="0" w:space="0" w:color="auto"/>
                                  </w:divBdr>
                                </w:div>
                                <w:div w:id="825126215">
                                  <w:marLeft w:val="0"/>
                                  <w:marRight w:val="0"/>
                                  <w:marTop w:val="0"/>
                                  <w:marBottom w:val="0"/>
                                  <w:divBdr>
                                    <w:top w:val="none" w:sz="0" w:space="0" w:color="auto"/>
                                    <w:left w:val="none" w:sz="0" w:space="0" w:color="auto"/>
                                    <w:bottom w:val="none" w:sz="0" w:space="0" w:color="auto"/>
                                    <w:right w:val="none" w:sz="0" w:space="0" w:color="auto"/>
                                  </w:divBdr>
                                </w:div>
                                <w:div w:id="1865435837">
                                  <w:marLeft w:val="0"/>
                                  <w:marRight w:val="0"/>
                                  <w:marTop w:val="0"/>
                                  <w:marBottom w:val="0"/>
                                  <w:divBdr>
                                    <w:top w:val="none" w:sz="0" w:space="0" w:color="auto"/>
                                    <w:left w:val="none" w:sz="0" w:space="0" w:color="auto"/>
                                    <w:bottom w:val="none" w:sz="0" w:space="0" w:color="auto"/>
                                    <w:right w:val="none" w:sz="0" w:space="0" w:color="auto"/>
                                  </w:divBdr>
                                </w:div>
                                <w:div w:id="1655179776">
                                  <w:marLeft w:val="0"/>
                                  <w:marRight w:val="0"/>
                                  <w:marTop w:val="0"/>
                                  <w:marBottom w:val="0"/>
                                  <w:divBdr>
                                    <w:top w:val="none" w:sz="0" w:space="0" w:color="auto"/>
                                    <w:left w:val="none" w:sz="0" w:space="0" w:color="auto"/>
                                    <w:bottom w:val="none" w:sz="0" w:space="0" w:color="auto"/>
                                    <w:right w:val="none" w:sz="0" w:space="0" w:color="auto"/>
                                  </w:divBdr>
                                </w:div>
                                <w:div w:id="856695883">
                                  <w:marLeft w:val="0"/>
                                  <w:marRight w:val="0"/>
                                  <w:marTop w:val="0"/>
                                  <w:marBottom w:val="0"/>
                                  <w:divBdr>
                                    <w:top w:val="none" w:sz="0" w:space="0" w:color="auto"/>
                                    <w:left w:val="none" w:sz="0" w:space="0" w:color="auto"/>
                                    <w:bottom w:val="none" w:sz="0" w:space="0" w:color="auto"/>
                                    <w:right w:val="none" w:sz="0" w:space="0" w:color="auto"/>
                                  </w:divBdr>
                                </w:div>
                                <w:div w:id="1465389471">
                                  <w:marLeft w:val="0"/>
                                  <w:marRight w:val="0"/>
                                  <w:marTop w:val="0"/>
                                  <w:marBottom w:val="0"/>
                                  <w:divBdr>
                                    <w:top w:val="none" w:sz="0" w:space="0" w:color="auto"/>
                                    <w:left w:val="none" w:sz="0" w:space="0" w:color="auto"/>
                                    <w:bottom w:val="none" w:sz="0" w:space="0" w:color="auto"/>
                                    <w:right w:val="none" w:sz="0" w:space="0" w:color="auto"/>
                                  </w:divBdr>
                                </w:div>
                                <w:div w:id="741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168211">
      <w:bodyDiv w:val="1"/>
      <w:marLeft w:val="0"/>
      <w:marRight w:val="0"/>
      <w:marTop w:val="0"/>
      <w:marBottom w:val="0"/>
      <w:divBdr>
        <w:top w:val="none" w:sz="0" w:space="0" w:color="auto"/>
        <w:left w:val="none" w:sz="0" w:space="0" w:color="auto"/>
        <w:bottom w:val="none" w:sz="0" w:space="0" w:color="auto"/>
        <w:right w:val="none" w:sz="0" w:space="0" w:color="auto"/>
      </w:divBdr>
    </w:div>
    <w:div w:id="1303535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ennparishcouncil.co.uk/" TargetMode="External"/><Relationship Id="rId4" Type="http://schemas.openxmlformats.org/officeDocument/2006/relationships/hyperlink" Target="http://www.kennparishcounc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Birt</dc:creator>
  <cp:keywords/>
  <dc:description/>
  <cp:lastModifiedBy>Kenn-PC</cp:lastModifiedBy>
  <cp:revision>2</cp:revision>
  <dcterms:created xsi:type="dcterms:W3CDTF">2019-04-23T11:39:00Z</dcterms:created>
  <dcterms:modified xsi:type="dcterms:W3CDTF">2019-04-23T11:39:00Z</dcterms:modified>
</cp:coreProperties>
</file>